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134" w:firstLine="0"/>
        <w:jc w:val="both"/>
        <w:rPr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4.0" w:type="dxa"/>
        <w:jc w:val="left"/>
        <w:tblInd w:w="-1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5"/>
        <w:gridCol w:w="7549"/>
        <w:tblGridChange w:id="0">
          <w:tblGrid>
            <w:gridCol w:w="2055"/>
            <w:gridCol w:w="75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80"/>
                <w:vertAlign w:val="baseline"/>
                <w:rtl w:val="0"/>
              </w:rPr>
              <w:t xml:space="preserve">UNIDAD EJECUTORA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8.0" w:type="dxa"/>
        <w:jc w:val="left"/>
        <w:tblInd w:w="-1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SERVICIO PROPUESTO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4.0" w:type="dxa"/>
        <w:jc w:val="left"/>
        <w:tblInd w:w="-1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"/>
        <w:gridCol w:w="6132"/>
        <w:tblGridChange w:id="0">
          <w:tblGrid>
            <w:gridCol w:w="3472"/>
            <w:gridCol w:w="61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EQUIPO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Responsable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 y dedicación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(indicar título, Nombre y Apellido completo)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colaborador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 y dedicación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ind w:left="-113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4.0" w:type="dxa"/>
        <w:jc w:val="left"/>
        <w:tblInd w:w="-1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4"/>
        <w:tblGridChange w:id="0">
          <w:tblGrid>
            <w:gridCol w:w="9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 DEL SERVICIO OFRECIDO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(Detallar, en forma clara y comprensible, las actividades que se desarrollan en el Servicio, fundamentación, metodología, campo de aplicación)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PALABRAS CLAVE (Máximo tres)</w:t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ind w:left="-113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4.0" w:type="dxa"/>
        <w:jc w:val="left"/>
        <w:tblInd w:w="-1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4"/>
        <w:tblGridChange w:id="0">
          <w:tblGrid>
            <w:gridCol w:w="9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2.3388671875" w:hRule="atLeast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360" w:lineRule="auto"/>
        <w:ind w:left="-113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4.0" w:type="dxa"/>
        <w:jc w:val="left"/>
        <w:tblInd w:w="-1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4"/>
        <w:tblGridChange w:id="0">
          <w:tblGrid>
            <w:gridCol w:w="9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IMPORTANCIA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(Indicar brevemente las razones por las cuales la realización del servicio redunde en beneficios para el grupo de docentes-investigadores involucrados, el Área o la Facultad que los brinda y los destinatarios)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1134" w:firstLine="0"/>
        <w:jc w:val="both"/>
        <w:rPr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04.0" w:type="dxa"/>
        <w:jc w:val="left"/>
        <w:tblInd w:w="-1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4"/>
        <w:tblGridChange w:id="0">
          <w:tblGrid>
            <w:gridCol w:w="9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PRESUPUESTO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(Completar el Formulario Nº 1 que se adjunta a la presente solicitud.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Justificar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brevemente los ítems considerados en el presupuesto Indicar si se ha contemplado la posibilidad de gratuidad del Servicio en algún caso en particular)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04.0" w:type="dxa"/>
        <w:jc w:val="left"/>
        <w:tblInd w:w="-1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4"/>
        <w:tblGridChange w:id="0">
          <w:tblGrid>
            <w:gridCol w:w="9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HIGIENE Y SEGURIDAD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Adjuntar Plan de Protección teniendo en cuenta la normativa vigente de la Facultad de Ciencias Exactas, Físico, Químicas y Naturales.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Declaro que las actividades desarrolladas en el servicio se enmarcan en el Plan de Protección que se adjunta (1).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………………………………………………..……….</w:t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Firma y Aclaración del Responsable del Servicio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1134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Adjuntar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solo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en el caso en que las actividades que se desarrollarán en el marco del Servicio no estén contempladas en el Plan de Protección presentado en marzo de 2023 a solicitud de la Secretaría Técnica de la Facultad (Resolución CD N° 074/13).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851" w:top="2237" w:left="2098" w:right="1440" w:header="144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-126999</wp:posOffset>
              </wp:positionV>
              <wp:extent cx="3679190" cy="28067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11168" y="3644428"/>
                        <a:ext cx="366966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FORMULARIO DE SOLICITUD DE SERVICIO A TERCERO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-126999</wp:posOffset>
              </wp:positionV>
              <wp:extent cx="3679190" cy="28067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9190" cy="280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-88899</wp:posOffset>
              </wp:positionV>
              <wp:extent cx="1757045" cy="4483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72240" y="3560608"/>
                        <a:ext cx="174752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6"/>
                              <w:vertAlign w:val="baseline"/>
                            </w:rPr>
                            <w:t xml:space="preserve">Universidad Nacional de Río Cuarto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0"/>
                              <w:vertAlign w:val="baseline"/>
                            </w:rPr>
                            <w:t xml:space="preserve">Facultad de Ciencias Exactas, Físico-Químicas y Naturales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Franklin Gothic" w:cs="Franklin Gothic" w:eastAsia="Franklin Gothic" w:hAnsi="Franklin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Secretaría de Extensión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Franklin Gothic" w:cs="Franklin Gothic" w:eastAsia="Franklin Gothic" w:hAnsi="Franklin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99ccff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-88899</wp:posOffset>
              </wp:positionV>
              <wp:extent cx="1757045" cy="44831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7045" cy="448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-284479</wp:posOffset>
          </wp:positionH>
          <wp:positionV relativeFrom="paragraph">
            <wp:posOffset>-558164</wp:posOffset>
          </wp:positionV>
          <wp:extent cx="353060" cy="4984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060" cy="498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pBdr>
        <w:top w:color="auto" w:space="1" w:sz="6" w:val="single"/>
        <w:bottom w:color="auto" w:space="1" w:sz="6" w:val="single"/>
      </w:pBd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hAnsi="Arial"/>
      <w:b w:val="1"/>
      <w:smallCap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bCs w:val="1"/>
      <w:noProof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bCs w:val="1"/>
      <w:color w:val="ffffff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hAnsi="Arial Narrow"/>
      <w:b w:val="1"/>
      <w:bCs w:val="1"/>
      <w:shadow w:val="1"/>
      <w:noProof w:val="0"/>
      <w:color w:val="99ccff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b w:val="1"/>
      <w:bCs w:val="1"/>
      <w:small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suppressAutoHyphens w:val="1"/>
      <w:spacing w:line="1" w:lineRule="atLeast"/>
      <w:ind w:left="-1134"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1"/>
      <w:smallCap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1" w:lineRule="atLeast"/>
      <w:ind w:left="-1134"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1Car">
    <w:name w:val="Título 1 Car"/>
    <w:next w:val="Título1Car"/>
    <w:autoRedefine w:val="0"/>
    <w:hidden w:val="0"/>
    <w:qFormat w:val="0"/>
    <w:rPr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Textoindependiente3Car">
    <w:name w:val="Texto independiente 3 Car"/>
    <w:next w:val="Textoindependiente3Car"/>
    <w:autoRedefine w:val="0"/>
    <w:hidden w:val="0"/>
    <w:qFormat w:val="0"/>
    <w:rPr>
      <w:rFonts w:ascii="Arial Narrow" w:hAnsi="Arial Narrow"/>
      <w:b w:val="1"/>
      <w:bCs w:val="1"/>
      <w:shadow w:val="1"/>
      <w:color w:val="99ccff"/>
      <w:w w:val="100"/>
      <w:position w:val="-1"/>
      <w:szCs w:val="24"/>
      <w:effect w:val="none"/>
      <w:vertAlign w:val="baseline"/>
      <w:cs w:val="0"/>
      <w:em w:val="none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eXaS1Xh141DJ3uJOq9P+9gLsQ==">CgMxLjA4AHIhMXZOcXVlQ1A4eldrVW56SWZPTWxMdGhrTFZYT2tZSWtD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2023-05-29T15:17:00Z</dcterms:created>
  <dc:creator>LG.</dc:creator>
</cp:coreProperties>
</file>